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FE60" w14:textId="3B4459E6" w:rsidR="00EE7EB0" w:rsidRPr="00BC738E" w:rsidRDefault="00BC738E" w:rsidP="00BC738E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004188"/>
          <w:kern w:val="36"/>
          <w:sz w:val="40"/>
          <w:szCs w:val="40"/>
          <w:lang w:eastAsia="ru-RU"/>
        </w:rPr>
      </w:pPr>
      <w:r w:rsidRPr="00BC738E">
        <w:rPr>
          <w:rFonts w:ascii="Times New Roman" w:eastAsia="Times New Roman" w:hAnsi="Times New Roman" w:cs="Times New Roman"/>
          <w:b/>
          <w:bCs/>
          <w:caps/>
          <w:color w:val="004188"/>
          <w:kern w:val="36"/>
          <w:sz w:val="40"/>
          <w:szCs w:val="40"/>
          <w:bdr w:val="none" w:sz="0" w:space="0" w:color="auto" w:frame="1"/>
          <w:lang w:val="uk-UA" w:eastAsia="ru-RU"/>
        </w:rPr>
        <w:t xml:space="preserve">Як </w:t>
      </w:r>
      <w:r w:rsidR="00EE7EB0" w:rsidRPr="00BC738E">
        <w:rPr>
          <w:rFonts w:ascii="Times New Roman" w:eastAsia="Times New Roman" w:hAnsi="Times New Roman" w:cs="Times New Roman"/>
          <w:b/>
          <w:bCs/>
          <w:caps/>
          <w:color w:val="004188"/>
          <w:kern w:val="36"/>
          <w:sz w:val="40"/>
          <w:szCs w:val="40"/>
          <w:bdr w:val="none" w:sz="0" w:space="0" w:color="auto" w:frame="1"/>
          <w:lang w:eastAsia="ru-RU"/>
        </w:rPr>
        <w:t xml:space="preserve"> ЗБЕРЕГТИ ЗДОРОВ'Я ПІД ЧАС ВІЙНИ</w:t>
      </w:r>
    </w:p>
    <w:p w14:paraId="7C8B67F6" w14:textId="77777777" w:rsidR="00EE7EB0" w:rsidRPr="00BC738E" w:rsidRDefault="00EE7EB0" w:rsidP="00BC738E">
      <w:pPr>
        <w:shd w:val="clear" w:color="auto" w:fill="FFFFFF"/>
        <w:spacing w:beforeAutospacing="1" w:after="0" w:afterAutospacing="1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Війна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змусила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багатьох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нас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пережити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стрес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спричинений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психічними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травмами,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зіткнутися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депресією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посттравматичним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стресовим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розладом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відчути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травматичний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досвід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переїздів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довготривалих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поїздок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чужі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міста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країни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Подібні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ситуації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мають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негативні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наслідки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психічного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фізичного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здоров'я</w:t>
      </w:r>
      <w:proofErr w:type="spellEnd"/>
      <w:r w:rsidRPr="00BC738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 </w:t>
      </w:r>
    </w:p>
    <w:p w14:paraId="0B204653" w14:textId="77777777" w:rsidR="00EE7EB0" w:rsidRPr="00BC738E" w:rsidRDefault="00EE7EB0" w:rsidP="00BC738E">
      <w:pPr>
        <w:shd w:val="clear" w:color="auto" w:fill="FFFFFF"/>
        <w:spacing w:beforeAutospacing="1" w:after="0" w:afterAutospacing="1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Навіщо</w:t>
      </w:r>
      <w:proofErr w:type="spellEnd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мені</w:t>
      </w:r>
      <w:proofErr w:type="spellEnd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фізична</w:t>
      </w:r>
      <w:proofErr w:type="spellEnd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активність</w:t>
      </w:r>
      <w:proofErr w:type="spellEnd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14:paraId="70369EAA" w14:textId="77777777" w:rsidR="00EE7EB0" w:rsidRPr="00BC738E" w:rsidRDefault="00EE7EB0" w:rsidP="00BC738E">
      <w:pPr>
        <w:shd w:val="clear" w:color="auto" w:fill="FFFFFF"/>
        <w:spacing w:beforeAutospacing="1" w:after="0" w:afterAutospacing="1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Через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переживання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труднощі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вплив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фізичної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активності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стан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часто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бути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недооцінений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 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дослідження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показують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стресу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саме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адекватна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фізична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активність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запобігти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відстрочити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початок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багатьох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захворювань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також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надати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терапевтичну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допомогу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людям з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хронічними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захворюваннями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отримують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лікування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Фізична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активність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значно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покращує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самопочуття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підвищує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задоволеність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життям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дозволяє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покращити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сон і 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впоратися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стресами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Наявні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наукові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свідчать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те,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фізична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активність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BC738E" w:rsidRPr="00BC738E">
        <w:rPr>
          <w:rFonts w:ascii="Times New Roman" w:hAnsi="Times New Roman" w:cs="Times New Roman"/>
          <w:sz w:val="28"/>
          <w:szCs w:val="28"/>
        </w:rPr>
        <w:fldChar w:fldCharType="begin"/>
      </w:r>
      <w:r w:rsidR="00BC738E" w:rsidRPr="00BC738E">
        <w:rPr>
          <w:rFonts w:ascii="Times New Roman" w:hAnsi="Times New Roman" w:cs="Times New Roman"/>
          <w:sz w:val="28"/>
          <w:szCs w:val="28"/>
        </w:rPr>
        <w:instrText xml:space="preserve"> HYPERLINK "https://phc.org.ua/news/oberi-intensivnist-svoei-fizich</w:instrText>
      </w:r>
      <w:r w:rsidR="00BC738E" w:rsidRPr="00BC738E">
        <w:rPr>
          <w:rFonts w:ascii="Times New Roman" w:hAnsi="Times New Roman" w:cs="Times New Roman"/>
          <w:sz w:val="28"/>
          <w:szCs w:val="28"/>
        </w:rPr>
        <w:instrText xml:space="preserve">noi-aktivnosti" \t "_blank" </w:instrText>
      </w:r>
      <w:r w:rsidR="00BC738E" w:rsidRPr="00BC738E">
        <w:rPr>
          <w:rFonts w:ascii="Times New Roman" w:hAnsi="Times New Roman" w:cs="Times New Roman"/>
          <w:sz w:val="28"/>
          <w:szCs w:val="28"/>
        </w:rPr>
        <w:fldChar w:fldCharType="separate"/>
      </w:r>
      <w:r w:rsidRPr="00BC738E">
        <w:rPr>
          <w:rFonts w:ascii="Times New Roman" w:eastAsia="Times New Roman" w:hAnsi="Times New Roman" w:cs="Times New Roman"/>
          <w:color w:val="004188"/>
          <w:sz w:val="28"/>
          <w:szCs w:val="28"/>
          <w:u w:val="single"/>
          <w:bdr w:val="none" w:sz="0" w:space="0" w:color="auto" w:frame="1"/>
          <w:lang w:eastAsia="ru-RU"/>
        </w:rPr>
        <w:t>помірної</w:t>
      </w:r>
      <w:proofErr w:type="spellEnd"/>
      <w:r w:rsidRPr="00BC738E">
        <w:rPr>
          <w:rFonts w:ascii="Times New Roman" w:eastAsia="Times New Roman" w:hAnsi="Times New Roman" w:cs="Times New Roman"/>
          <w:color w:val="004188"/>
          <w:sz w:val="28"/>
          <w:szCs w:val="28"/>
          <w:u w:val="single"/>
          <w:bdr w:val="none" w:sz="0" w:space="0" w:color="auto" w:frame="1"/>
          <w:lang w:eastAsia="ru-RU"/>
        </w:rPr>
        <w:t xml:space="preserve"> до </w:t>
      </w:r>
      <w:proofErr w:type="spellStart"/>
      <w:r w:rsidRPr="00BC738E">
        <w:rPr>
          <w:rFonts w:ascii="Times New Roman" w:eastAsia="Times New Roman" w:hAnsi="Times New Roman" w:cs="Times New Roman"/>
          <w:color w:val="004188"/>
          <w:sz w:val="28"/>
          <w:szCs w:val="28"/>
          <w:u w:val="single"/>
          <w:bdr w:val="none" w:sz="0" w:space="0" w:color="auto" w:frame="1"/>
          <w:lang w:eastAsia="ru-RU"/>
        </w:rPr>
        <w:t>високої</w:t>
      </w:r>
      <w:proofErr w:type="spellEnd"/>
      <w:r w:rsidRPr="00BC738E">
        <w:rPr>
          <w:rFonts w:ascii="Times New Roman" w:eastAsia="Times New Roman" w:hAnsi="Times New Roman" w:cs="Times New Roman"/>
          <w:color w:val="004188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004188"/>
          <w:sz w:val="28"/>
          <w:szCs w:val="28"/>
          <w:u w:val="single"/>
          <w:bdr w:val="none" w:sz="0" w:space="0" w:color="auto" w:frame="1"/>
          <w:lang w:eastAsia="ru-RU"/>
        </w:rPr>
        <w:t>інтенсивності</w:t>
      </w:r>
      <w:proofErr w:type="spellEnd"/>
      <w:r w:rsidR="00BC738E" w:rsidRPr="00BC738E">
        <w:rPr>
          <w:rFonts w:ascii="Times New Roman" w:eastAsia="Times New Roman" w:hAnsi="Times New Roman" w:cs="Times New Roman"/>
          <w:color w:val="004188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покращують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якість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сну в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дорослих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адже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для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засинання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зменшується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збільшується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глибокого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сну та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знижується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денна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сонливість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A71C8A7" w14:textId="77777777" w:rsidR="00EE7EB0" w:rsidRPr="00BC738E" w:rsidRDefault="00EE7EB0" w:rsidP="00BC738E">
      <w:pPr>
        <w:shd w:val="clear" w:color="auto" w:fill="FFFFFF"/>
        <w:spacing w:beforeAutospacing="1" w:after="0" w:afterAutospacing="1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багато</w:t>
      </w:r>
      <w:proofErr w:type="spellEnd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ми </w:t>
      </w:r>
      <w:proofErr w:type="spellStart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рухаємося</w:t>
      </w:r>
      <w:proofErr w:type="spellEnd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14:paraId="7A2BBA42" w14:textId="77777777" w:rsidR="00EE7EB0" w:rsidRPr="00BC738E" w:rsidRDefault="00EE7EB0" w:rsidP="00BC738E">
      <w:pPr>
        <w:shd w:val="clear" w:color="auto" w:fill="FFFFFF"/>
        <w:spacing w:beforeAutospacing="1" w:after="0" w:afterAutospacing="1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 показало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дослідження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5" w:tgtFrame="_blank" w:history="1">
        <w:r w:rsidRPr="00BC738E">
          <w:rPr>
            <w:rFonts w:ascii="Times New Roman" w:eastAsia="Times New Roman" w:hAnsi="Times New Roman" w:cs="Times New Roman"/>
            <w:color w:val="004188"/>
            <w:sz w:val="28"/>
            <w:szCs w:val="28"/>
            <w:u w:val="single"/>
            <w:bdr w:val="none" w:sz="0" w:space="0" w:color="auto" w:frame="1"/>
            <w:lang w:eastAsia="ru-RU"/>
          </w:rPr>
          <w:t>STEPS</w:t>
        </w:r>
      </w:hyperlink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частина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фізичного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навантаження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припадає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час, проведений на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Показник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години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витраченої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фізичну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активність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вільний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був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найбільшим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серед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віком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18–29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складав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50,2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день. </w:t>
      </w:r>
      <w:proofErr w:type="spellStart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Приблизно</w:t>
      </w:r>
      <w:proofErr w:type="spellEnd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73,3</w:t>
      </w:r>
      <w:proofErr w:type="gramStart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%  </w:t>
      </w:r>
      <w:proofErr w:type="spellStart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населення</w:t>
      </w:r>
      <w:proofErr w:type="spellEnd"/>
      <w:proofErr w:type="gramEnd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займалися</w:t>
      </w:r>
      <w:proofErr w:type="spellEnd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інтенсивною</w:t>
      </w:r>
      <w:proofErr w:type="spellEnd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фізичною</w:t>
      </w:r>
      <w:proofErr w:type="spellEnd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активністю</w:t>
      </w:r>
      <w:proofErr w:type="spellEnd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воєнний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зменшилася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людей, для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фізична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активність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була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пов'язана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роботою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і тому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зросла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тих,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хто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приділяє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фізичної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активності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достатньо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часу. 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разом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стресом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негативно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впливає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стан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фізичного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психічного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здоров'я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A955F19" w14:textId="77777777" w:rsidR="00EE7EB0" w:rsidRPr="00BC738E" w:rsidRDefault="00EE7EB0" w:rsidP="00BC738E">
      <w:pPr>
        <w:shd w:val="clear" w:color="auto" w:fill="FFFFFF"/>
        <w:spacing w:beforeAutospacing="1" w:after="0" w:afterAutospacing="1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робити</w:t>
      </w:r>
      <w:proofErr w:type="spellEnd"/>
      <w:r w:rsidRPr="00BC7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14:paraId="4F6E3C4A" w14:textId="77777777" w:rsidR="00EE7EB0" w:rsidRPr="00BC738E" w:rsidRDefault="00EE7EB0" w:rsidP="00BC738E">
      <w:pPr>
        <w:numPr>
          <w:ilvl w:val="0"/>
          <w:numId w:val="1"/>
        </w:num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зміцнення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підтримки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здоров'я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всім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здоровим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дорослим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віком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18 до 65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років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необхідна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аеробна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фізична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активність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530BC69D" w14:textId="77777777" w:rsidR="00EE7EB0" w:rsidRPr="00BC738E" w:rsidRDefault="00EE7EB0" w:rsidP="00BC738E">
      <w:pPr>
        <w:numPr>
          <w:ilvl w:val="0"/>
          <w:numId w:val="1"/>
        </w:num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Варто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пам'ятати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активність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помірної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інтенсивності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витривалість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протягом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менше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хвилин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п'ять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днів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тиждень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робити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аеробні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високої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інтенсивності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мінімум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хвилин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протягом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трьох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днів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щотижня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5CF45D0" w14:textId="77777777" w:rsidR="00EE7EB0" w:rsidRPr="00BC738E" w:rsidRDefault="00EE7EB0" w:rsidP="00BC738E">
      <w:pPr>
        <w:numPr>
          <w:ilvl w:val="0"/>
          <w:numId w:val="1"/>
        </w:num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комбінації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помірної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високої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інтенсивності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Наприклад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людина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виконати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рекомендацію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швидко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протягом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30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хвилин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двічі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тиждень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потім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бігати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протягом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хвилин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інші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BB5E8B1" w14:textId="77777777" w:rsidR="00EE7EB0" w:rsidRPr="00BC738E" w:rsidRDefault="00EE7EB0" w:rsidP="00BC738E">
      <w:pPr>
        <w:numPr>
          <w:ilvl w:val="0"/>
          <w:numId w:val="1"/>
        </w:num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Кожен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дорослий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повинен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виконувати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дії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підтримують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збільшують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м'язову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силу та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витривалість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щонайменше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тиждень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CACCDFB" w14:textId="77777777" w:rsidR="00EE7EB0" w:rsidRPr="00BC738E" w:rsidRDefault="00EE7EB0" w:rsidP="00BC738E">
      <w:pPr>
        <w:numPr>
          <w:ilvl w:val="0"/>
          <w:numId w:val="1"/>
        </w:num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Існує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взаємозв'язок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доза-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реакція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між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фізичною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активністю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здоров'ям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людини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яка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бажає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ще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більше</w:t>
      </w:r>
      <w:proofErr w:type="spellEnd"/>
      <w:proofErr w:type="gram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покращити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свою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фізичну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форму,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знизити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ризик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хронічних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захворювань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інвалідності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Тому,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отримати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користь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перевищивши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мінімальні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рекомендовані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дози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фізичної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активності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C66DD70" w14:textId="77777777" w:rsidR="00EE7EB0" w:rsidRPr="00BC738E" w:rsidRDefault="00EE7EB0" w:rsidP="00BC738E">
      <w:pPr>
        <w:numPr>
          <w:ilvl w:val="0"/>
          <w:numId w:val="1"/>
        </w:numPr>
        <w:shd w:val="clear" w:color="auto" w:fill="FFFFFF"/>
        <w:spacing w:after="18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Важливо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забувати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здорове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харчування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дуже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важливий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крок </w:t>
      </w:r>
      <w:proofErr w:type="gram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шляху</w:t>
      </w:r>
      <w:proofErr w:type="gram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14A07EC" w14:textId="77777777" w:rsidR="00EE7EB0" w:rsidRPr="00BC738E" w:rsidRDefault="00EE7EB0" w:rsidP="00BC738E">
      <w:pPr>
        <w:shd w:val="clear" w:color="auto" w:fill="FFFFFF"/>
        <w:spacing w:beforeAutospacing="1" w:after="0" w:afterAutospacing="1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якщо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зараз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опинилися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умовах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дозволяють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бігати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свіжому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повітрі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улюблений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спортзал,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можете </w:t>
      </w:r>
      <w:proofErr w:type="spellStart"/>
      <w:r w:rsidR="00BC738E" w:rsidRPr="00BC738E">
        <w:rPr>
          <w:rFonts w:ascii="Times New Roman" w:hAnsi="Times New Roman" w:cs="Times New Roman"/>
          <w:sz w:val="28"/>
          <w:szCs w:val="28"/>
        </w:rPr>
        <w:fldChar w:fldCharType="begin"/>
      </w:r>
      <w:r w:rsidR="00BC738E" w:rsidRPr="00BC738E">
        <w:rPr>
          <w:rFonts w:ascii="Times New Roman" w:hAnsi="Times New Roman" w:cs="Times New Roman"/>
          <w:sz w:val="28"/>
          <w:szCs w:val="28"/>
        </w:rPr>
        <w:instrText xml:space="preserve"> HYPERLINK "https://www.facebook.com/phc.org.ua/photos/a.353782784746456/3751437948314239/" \t "_blank" </w:instrText>
      </w:r>
      <w:r w:rsidR="00BC738E" w:rsidRPr="00BC738E">
        <w:rPr>
          <w:rFonts w:ascii="Times New Roman" w:hAnsi="Times New Roman" w:cs="Times New Roman"/>
          <w:sz w:val="28"/>
          <w:szCs w:val="28"/>
        </w:rPr>
        <w:fldChar w:fldCharType="separate"/>
      </w:r>
      <w:r w:rsidRPr="00BC738E">
        <w:rPr>
          <w:rFonts w:ascii="Times New Roman" w:eastAsia="Times New Roman" w:hAnsi="Times New Roman" w:cs="Times New Roman"/>
          <w:color w:val="004188"/>
          <w:sz w:val="28"/>
          <w:szCs w:val="28"/>
          <w:u w:val="single"/>
          <w:bdr w:val="none" w:sz="0" w:space="0" w:color="auto" w:frame="1"/>
          <w:lang w:eastAsia="ru-RU"/>
        </w:rPr>
        <w:t>підібрати</w:t>
      </w:r>
      <w:proofErr w:type="spellEnd"/>
      <w:r w:rsidRPr="00BC738E">
        <w:rPr>
          <w:rFonts w:ascii="Times New Roman" w:eastAsia="Times New Roman" w:hAnsi="Times New Roman" w:cs="Times New Roman"/>
          <w:color w:val="004188"/>
          <w:sz w:val="28"/>
          <w:szCs w:val="28"/>
          <w:u w:val="single"/>
          <w:bdr w:val="none" w:sz="0" w:space="0" w:color="auto" w:frame="1"/>
          <w:lang w:eastAsia="ru-RU"/>
        </w:rPr>
        <w:t xml:space="preserve"> для себе</w:t>
      </w:r>
      <w:r w:rsidR="00BC738E" w:rsidRPr="00BC738E">
        <w:rPr>
          <w:rFonts w:ascii="Times New Roman" w:eastAsia="Times New Roman" w:hAnsi="Times New Roman" w:cs="Times New Roman"/>
          <w:color w:val="004188"/>
          <w:sz w:val="28"/>
          <w:szCs w:val="28"/>
          <w:u w:val="single"/>
          <w:bdr w:val="none" w:sz="0" w:space="0" w:color="auto" w:frame="1"/>
          <w:lang w:eastAsia="ru-RU"/>
        </w:rPr>
        <w:fldChar w:fldCharType="end"/>
      </w:r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вправи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помірної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високої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інтенсивності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виконувати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вдома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навіть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укритті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401EDAB3" w14:textId="77777777" w:rsidR="00EE7EB0" w:rsidRPr="00BC738E" w:rsidRDefault="00EE7EB0" w:rsidP="00BC738E">
      <w:p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Рухайтеся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імпровізуйте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бережіть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своє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здоров’я</w:t>
      </w:r>
      <w:proofErr w:type="spellEnd"/>
      <w:r w:rsidRPr="00BC73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14:paraId="0E04AFE4" w14:textId="1FC6278E" w:rsidR="00536DF5" w:rsidRPr="00BC738E" w:rsidRDefault="00BC738E" w:rsidP="00BC738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C7EAF1E" wp14:editId="76F59643">
            <wp:extent cx="4591050" cy="4591050"/>
            <wp:effectExtent l="0" t="0" r="0" b="0"/>
            <wp:docPr id="2" name="Рисунок 2" descr="Здоров'я дітей та підлітків – основа здоров'я нації | Блоги БД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'я дітей та підлітків – основа здоров'я нації | Блоги БДМ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6DF5" w:rsidRPr="00BC738E" w:rsidSect="00BC738E">
      <w:pgSz w:w="11906" w:h="16838"/>
      <w:pgMar w:top="850" w:right="56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B62"/>
    <w:multiLevelType w:val="multilevel"/>
    <w:tmpl w:val="0B36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B0"/>
    <w:rsid w:val="00536DF5"/>
    <w:rsid w:val="00BC738E"/>
    <w:rsid w:val="00E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A6DB"/>
  <w15:chartTrackingRefBased/>
  <w15:docId w15:val="{7854089D-5996-4F7E-B1AE-14955CBA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7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7EB0"/>
    <w:rPr>
      <w:i/>
      <w:iCs/>
    </w:rPr>
  </w:style>
  <w:style w:type="character" w:styleId="a5">
    <w:name w:val="Strong"/>
    <w:basedOn w:val="a0"/>
    <w:uiPriority w:val="22"/>
    <w:qFormat/>
    <w:rsid w:val="00EE7EB0"/>
    <w:rPr>
      <w:b/>
      <w:bCs/>
    </w:rPr>
  </w:style>
  <w:style w:type="character" w:styleId="a6">
    <w:name w:val="Hyperlink"/>
    <w:basedOn w:val="a0"/>
    <w:uiPriority w:val="99"/>
    <w:semiHidden/>
    <w:unhideWhenUsed/>
    <w:rsid w:val="00EE7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956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6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0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phc.org.ua/naukova-diyalnist/doslidzhennya/doslidzhennya-z-neinfekciynikh-zakhvoryuvan/nacionalne-doslidzhennya-steps-v-ukrai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</dc:creator>
  <cp:keywords/>
  <dc:description/>
  <cp:lastModifiedBy>Viki</cp:lastModifiedBy>
  <cp:revision>3</cp:revision>
  <dcterms:created xsi:type="dcterms:W3CDTF">2024-03-19T08:45:00Z</dcterms:created>
  <dcterms:modified xsi:type="dcterms:W3CDTF">2024-03-19T09:11:00Z</dcterms:modified>
</cp:coreProperties>
</file>