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1F" w:rsidRPr="009879FC" w:rsidRDefault="0011451F" w:rsidP="0011451F">
      <w:pPr>
        <w:pStyle w:val="Default"/>
        <w:rPr>
          <w:i/>
          <w:color w:val="000000" w:themeColor="text1"/>
        </w:rPr>
      </w:pPr>
    </w:p>
    <w:p w:rsidR="009879FC" w:rsidRPr="009879FC" w:rsidRDefault="009879FC" w:rsidP="009879FC">
      <w:pPr>
        <w:pStyle w:val="Default"/>
        <w:numPr>
          <w:ilvl w:val="0"/>
          <w:numId w:val="1"/>
        </w:numPr>
        <w:jc w:val="center"/>
        <w:rPr>
          <w:rFonts w:ascii="Cambria" w:hAnsi="Cambria" w:cs="Cambria"/>
          <w:b/>
          <w:color w:val="002060"/>
          <w:sz w:val="28"/>
          <w:szCs w:val="21"/>
        </w:rPr>
      </w:pPr>
      <w:r w:rsidRPr="009879FC">
        <w:rPr>
          <w:b/>
          <w:i/>
          <w:color w:val="002060"/>
          <w:sz w:val="40"/>
          <w:szCs w:val="36"/>
          <w:lang w:val="uk-UA"/>
        </w:rPr>
        <w:t>Поради щодо адаптації дитини до дитячого садка</w:t>
      </w:r>
    </w:p>
    <w:p w:rsidR="0011451F" w:rsidRPr="009879FC" w:rsidRDefault="0011451F" w:rsidP="0011451F">
      <w:pPr>
        <w:pStyle w:val="Default"/>
        <w:spacing w:line="361" w:lineRule="atLeast"/>
        <w:jc w:val="center"/>
        <w:rPr>
          <w:i/>
          <w:color w:val="000000" w:themeColor="text1"/>
          <w:sz w:val="40"/>
          <w:szCs w:val="36"/>
        </w:rPr>
      </w:pPr>
    </w:p>
    <w:p w:rsidR="0011451F" w:rsidRPr="001F7B19" w:rsidRDefault="009879FC" w:rsidP="0011451F">
      <w:pPr>
        <w:pStyle w:val="Default"/>
        <w:numPr>
          <w:ilvl w:val="0"/>
          <w:numId w:val="1"/>
        </w:numPr>
        <w:rPr>
          <w:rFonts w:ascii="Cambria" w:hAnsi="Cambria" w:cs="Cambria"/>
          <w:color w:val="C00000"/>
          <w:sz w:val="28"/>
          <w:szCs w:val="21"/>
        </w:rPr>
      </w:pPr>
      <w:r w:rsidRPr="001F7B19">
        <w:rPr>
          <w:noProof/>
          <w:color w:val="C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12065</wp:posOffset>
            </wp:positionV>
            <wp:extent cx="232410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423" y="21423"/>
                <wp:lineTo x="21423" y="0"/>
                <wp:lineTo x="0" y="0"/>
              </wp:wrapPolygon>
            </wp:wrapThrough>
            <wp:docPr id="2" name="Рисунок 2" descr="Адаптация к садику. Как избежать ошибо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 к садику. Как избежать ошибок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1451F" w:rsidRPr="001F7B19">
        <w:rPr>
          <w:rFonts w:ascii="Cambria" w:hAnsi="Cambria" w:cs="Cambria"/>
          <w:i/>
          <w:iCs/>
          <w:color w:val="C00000"/>
          <w:sz w:val="28"/>
          <w:szCs w:val="21"/>
        </w:rPr>
        <w:t>Почніть</w:t>
      </w:r>
      <w:proofErr w:type="spellEnd"/>
      <w:r w:rsidR="0011451F" w:rsidRPr="001F7B19">
        <w:rPr>
          <w:rFonts w:ascii="Cambria" w:hAnsi="Cambria" w:cs="Cambria"/>
          <w:i/>
          <w:iCs/>
          <w:color w:val="C00000"/>
          <w:sz w:val="28"/>
          <w:szCs w:val="21"/>
        </w:rPr>
        <w:t xml:space="preserve"> </w:t>
      </w:r>
      <w:proofErr w:type="spellStart"/>
      <w:r w:rsidR="0011451F" w:rsidRPr="001F7B19">
        <w:rPr>
          <w:rFonts w:ascii="Cambria" w:hAnsi="Cambria" w:cs="Cambria"/>
          <w:i/>
          <w:iCs/>
          <w:color w:val="C00000"/>
          <w:sz w:val="28"/>
          <w:szCs w:val="21"/>
        </w:rPr>
        <w:t>приводити</w:t>
      </w:r>
      <w:proofErr w:type="spellEnd"/>
      <w:r w:rsidR="0011451F" w:rsidRPr="001F7B19">
        <w:rPr>
          <w:rFonts w:ascii="Cambria" w:hAnsi="Cambria" w:cs="Cambria"/>
          <w:i/>
          <w:iCs/>
          <w:color w:val="C00000"/>
          <w:sz w:val="28"/>
          <w:szCs w:val="21"/>
        </w:rPr>
        <w:t xml:space="preserve"> </w:t>
      </w:r>
      <w:proofErr w:type="spellStart"/>
      <w:r w:rsidR="0011451F" w:rsidRPr="001F7B19">
        <w:rPr>
          <w:rFonts w:ascii="Cambria" w:hAnsi="Cambria" w:cs="Cambria"/>
          <w:color w:val="C00000"/>
          <w:sz w:val="28"/>
          <w:szCs w:val="21"/>
        </w:rPr>
        <w:t>дитину</w:t>
      </w:r>
      <w:proofErr w:type="spellEnd"/>
      <w:r w:rsidR="0011451F" w:rsidRPr="001F7B19">
        <w:rPr>
          <w:rFonts w:ascii="Cambria" w:hAnsi="Cambria" w:cs="Cambria"/>
          <w:color w:val="C00000"/>
          <w:sz w:val="28"/>
          <w:szCs w:val="21"/>
        </w:rPr>
        <w:t xml:space="preserve"> до </w:t>
      </w:r>
      <w:proofErr w:type="spellStart"/>
      <w:r w:rsidR="0011451F" w:rsidRPr="001F7B19">
        <w:rPr>
          <w:rFonts w:ascii="Cambria" w:hAnsi="Cambria" w:cs="Cambria"/>
          <w:color w:val="C00000"/>
          <w:sz w:val="28"/>
          <w:szCs w:val="21"/>
        </w:rPr>
        <w:t>дитячого</w:t>
      </w:r>
      <w:proofErr w:type="spellEnd"/>
      <w:r w:rsidR="0011451F" w:rsidRPr="001F7B19">
        <w:rPr>
          <w:rFonts w:ascii="Cambria" w:hAnsi="Cambria" w:cs="Cambria"/>
          <w:color w:val="C00000"/>
          <w:sz w:val="28"/>
          <w:szCs w:val="21"/>
        </w:rPr>
        <w:t xml:space="preserve"> садка за два-три </w:t>
      </w:r>
      <w:proofErr w:type="spellStart"/>
      <w:r w:rsidR="0011451F" w:rsidRPr="001F7B19">
        <w:rPr>
          <w:rFonts w:ascii="Cambria" w:hAnsi="Cambria" w:cs="Cambria"/>
          <w:color w:val="C00000"/>
          <w:sz w:val="28"/>
          <w:szCs w:val="21"/>
        </w:rPr>
        <w:t>місяці</w:t>
      </w:r>
      <w:proofErr w:type="spellEnd"/>
      <w:r w:rsidR="0011451F" w:rsidRPr="001F7B19">
        <w:rPr>
          <w:rFonts w:ascii="Cambria" w:hAnsi="Cambria" w:cs="Cambria"/>
          <w:color w:val="C00000"/>
          <w:sz w:val="28"/>
          <w:szCs w:val="21"/>
        </w:rPr>
        <w:t xml:space="preserve"> до того, як мама </w:t>
      </w:r>
      <w:proofErr w:type="spellStart"/>
      <w:r w:rsidR="0011451F" w:rsidRPr="001F7B19">
        <w:rPr>
          <w:rFonts w:ascii="Cambria" w:hAnsi="Cambria" w:cs="Cambria"/>
          <w:color w:val="C00000"/>
          <w:sz w:val="28"/>
          <w:szCs w:val="21"/>
        </w:rPr>
        <w:t>вийде</w:t>
      </w:r>
      <w:proofErr w:type="spellEnd"/>
      <w:r w:rsidR="0011451F" w:rsidRPr="001F7B19">
        <w:rPr>
          <w:rFonts w:ascii="Cambria" w:hAnsi="Cambria" w:cs="Cambria"/>
          <w:color w:val="C00000"/>
          <w:sz w:val="28"/>
          <w:szCs w:val="21"/>
        </w:rPr>
        <w:t xml:space="preserve"> </w:t>
      </w:r>
      <w:proofErr w:type="gramStart"/>
      <w:r w:rsidR="0011451F" w:rsidRPr="001F7B19">
        <w:rPr>
          <w:rFonts w:ascii="Cambria" w:hAnsi="Cambria" w:cs="Cambria"/>
          <w:color w:val="C00000"/>
          <w:sz w:val="28"/>
          <w:szCs w:val="21"/>
        </w:rPr>
        <w:t>на роботу</w:t>
      </w:r>
      <w:proofErr w:type="gramEnd"/>
      <w:r w:rsidR="0011451F" w:rsidRPr="001F7B19">
        <w:rPr>
          <w:rFonts w:ascii="Cambria" w:hAnsi="Cambria" w:cs="Cambria"/>
          <w:color w:val="C00000"/>
          <w:sz w:val="28"/>
          <w:szCs w:val="21"/>
        </w:rPr>
        <w:t xml:space="preserve">. </w:t>
      </w:r>
    </w:p>
    <w:p w:rsidR="0011451F" w:rsidRPr="009879FC" w:rsidRDefault="0011451F" w:rsidP="0011451F">
      <w:pPr>
        <w:pStyle w:val="Default"/>
        <w:numPr>
          <w:ilvl w:val="0"/>
          <w:numId w:val="1"/>
        </w:numPr>
        <w:rPr>
          <w:rFonts w:ascii="Cambria" w:hAnsi="Cambria" w:cs="Cambria"/>
          <w:color w:val="000000" w:themeColor="text1"/>
          <w:sz w:val="28"/>
          <w:szCs w:val="21"/>
        </w:rPr>
      </w:pPr>
    </w:p>
    <w:p w:rsidR="0011451F" w:rsidRPr="001F7B19" w:rsidRDefault="0011451F" w:rsidP="0011451F">
      <w:pPr>
        <w:pStyle w:val="Default"/>
        <w:numPr>
          <w:ilvl w:val="0"/>
          <w:numId w:val="1"/>
        </w:numPr>
        <w:rPr>
          <w:rFonts w:ascii="Cambria" w:hAnsi="Cambria" w:cs="Cambria"/>
          <w:color w:val="FF0000"/>
          <w:sz w:val="28"/>
          <w:szCs w:val="21"/>
        </w:rPr>
      </w:pPr>
      <w:proofErr w:type="spellStart"/>
      <w:r w:rsidRPr="001F7B19">
        <w:rPr>
          <w:rFonts w:ascii="Cambria" w:hAnsi="Cambria" w:cs="Cambria"/>
          <w:i/>
          <w:iCs/>
          <w:color w:val="FF0000"/>
          <w:sz w:val="28"/>
          <w:szCs w:val="21"/>
        </w:rPr>
        <w:t>Приводьте</w:t>
      </w:r>
      <w:proofErr w:type="spellEnd"/>
      <w:r w:rsidRPr="001F7B19">
        <w:rPr>
          <w:rFonts w:ascii="Cambria" w:hAnsi="Cambria" w:cs="Cambria"/>
          <w:i/>
          <w:iCs/>
          <w:color w:val="FF000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дитину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на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півтори-дві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години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у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перші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дні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,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бажано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</w:t>
      </w:r>
      <w:proofErr w:type="gramStart"/>
      <w:r w:rsidRPr="001F7B19">
        <w:rPr>
          <w:rFonts w:ascii="Cambria" w:hAnsi="Cambria" w:cs="Cambria"/>
          <w:color w:val="FF0000"/>
          <w:sz w:val="28"/>
          <w:szCs w:val="21"/>
        </w:rPr>
        <w:t>у час</w:t>
      </w:r>
      <w:proofErr w:type="gramEnd"/>
      <w:r w:rsidRPr="001F7B19">
        <w:rPr>
          <w:rFonts w:ascii="Cambria" w:hAnsi="Cambria" w:cs="Cambria"/>
          <w:color w:val="FF000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між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сніданком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і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обідом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, та не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залишайте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на сон і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прийом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їжі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,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адже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сон і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їжа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—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найбільш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стресогенні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ситуації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 для </w:t>
      </w:r>
      <w:proofErr w:type="spellStart"/>
      <w:r w:rsidRPr="001F7B19">
        <w:rPr>
          <w:rFonts w:ascii="Cambria" w:hAnsi="Cambria" w:cs="Cambria"/>
          <w:color w:val="FF0000"/>
          <w:sz w:val="28"/>
          <w:szCs w:val="21"/>
        </w:rPr>
        <w:t>малюка</w:t>
      </w:r>
      <w:proofErr w:type="spellEnd"/>
      <w:r w:rsidRPr="001F7B19">
        <w:rPr>
          <w:rFonts w:ascii="Cambria" w:hAnsi="Cambria" w:cs="Cambria"/>
          <w:color w:val="FF0000"/>
          <w:sz w:val="28"/>
          <w:szCs w:val="21"/>
        </w:rPr>
        <w:t xml:space="preserve">. </w:t>
      </w:r>
    </w:p>
    <w:p w:rsidR="0011451F" w:rsidRPr="001F7B19" w:rsidRDefault="0011451F" w:rsidP="0011451F">
      <w:pPr>
        <w:pStyle w:val="Default"/>
        <w:rPr>
          <w:rFonts w:ascii="Cambria" w:hAnsi="Cambria" w:cs="Cambria"/>
          <w:color w:val="FF0000"/>
          <w:sz w:val="28"/>
          <w:szCs w:val="21"/>
        </w:rPr>
      </w:pPr>
    </w:p>
    <w:p w:rsidR="0011451F" w:rsidRPr="001F7B19" w:rsidRDefault="0011451F" w:rsidP="0011451F">
      <w:pPr>
        <w:pStyle w:val="Default"/>
        <w:numPr>
          <w:ilvl w:val="0"/>
          <w:numId w:val="1"/>
        </w:numPr>
        <w:rPr>
          <w:rFonts w:ascii="Cambria" w:hAnsi="Cambria" w:cs="Cambria"/>
          <w:color w:val="FFC000"/>
          <w:sz w:val="28"/>
          <w:szCs w:val="21"/>
        </w:rPr>
      </w:pPr>
      <w:r w:rsidRPr="001F7B19">
        <w:rPr>
          <w:rFonts w:ascii="Cambria" w:hAnsi="Cambria" w:cs="Cambria"/>
          <w:i/>
          <w:iCs/>
          <w:color w:val="FFC000"/>
          <w:sz w:val="28"/>
          <w:szCs w:val="21"/>
        </w:rPr>
        <w:t xml:space="preserve">Побудьте </w:t>
      </w:r>
      <w:r w:rsidRPr="001F7B19">
        <w:rPr>
          <w:rFonts w:ascii="Cambria" w:hAnsi="Cambria" w:cs="Cambria"/>
          <w:color w:val="FFC000"/>
          <w:sz w:val="28"/>
          <w:szCs w:val="21"/>
        </w:rPr>
        <w:t xml:space="preserve">у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групі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разом з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дитиною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,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якщо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вона просить про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це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,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або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їй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складно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залишитися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самій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у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садочку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.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Саме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ви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можете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познайомити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ди</w:t>
      </w:r>
      <w:r w:rsidRPr="001F7B19">
        <w:rPr>
          <w:rFonts w:ascii="Cambria" w:hAnsi="Cambria" w:cs="Cambria"/>
          <w:color w:val="FFC000"/>
          <w:sz w:val="28"/>
          <w:szCs w:val="21"/>
        </w:rPr>
        <w:softHyphen/>
        <w:t>тину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з новою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обстановкою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й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прищепити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симпатію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та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довіру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 до </w:t>
      </w:r>
      <w:proofErr w:type="spellStart"/>
      <w:r w:rsidRPr="001F7B19">
        <w:rPr>
          <w:rFonts w:ascii="Cambria" w:hAnsi="Cambria" w:cs="Cambria"/>
          <w:color w:val="FFC000"/>
          <w:sz w:val="28"/>
          <w:szCs w:val="21"/>
        </w:rPr>
        <w:t>вихова</w:t>
      </w:r>
      <w:r w:rsidRPr="001F7B19">
        <w:rPr>
          <w:rFonts w:ascii="Cambria" w:hAnsi="Cambria" w:cs="Cambria"/>
          <w:color w:val="FFC000"/>
          <w:sz w:val="28"/>
          <w:szCs w:val="21"/>
        </w:rPr>
        <w:softHyphen/>
        <w:t>теля</w:t>
      </w:r>
      <w:proofErr w:type="spellEnd"/>
      <w:r w:rsidRPr="001F7B19">
        <w:rPr>
          <w:rFonts w:ascii="Cambria" w:hAnsi="Cambria" w:cs="Cambria"/>
          <w:color w:val="FFC000"/>
          <w:sz w:val="28"/>
          <w:szCs w:val="21"/>
        </w:rPr>
        <w:t xml:space="preserve">. </w:t>
      </w:r>
    </w:p>
    <w:p w:rsidR="0011451F" w:rsidRPr="009879FC" w:rsidRDefault="0011451F" w:rsidP="0011451F">
      <w:pPr>
        <w:pStyle w:val="Default"/>
        <w:rPr>
          <w:rFonts w:ascii="Cambria" w:hAnsi="Cambria" w:cs="Cambria"/>
          <w:color w:val="000000" w:themeColor="text1"/>
          <w:sz w:val="28"/>
          <w:szCs w:val="21"/>
        </w:rPr>
      </w:pPr>
    </w:p>
    <w:p w:rsidR="0011451F" w:rsidRPr="001F7B19" w:rsidRDefault="0011451F" w:rsidP="0011451F">
      <w:pPr>
        <w:pStyle w:val="Default"/>
        <w:numPr>
          <w:ilvl w:val="0"/>
          <w:numId w:val="1"/>
        </w:numPr>
        <w:rPr>
          <w:rFonts w:ascii="Cambria" w:hAnsi="Cambria" w:cs="Cambria"/>
          <w:color w:val="92D050"/>
          <w:sz w:val="28"/>
          <w:szCs w:val="21"/>
        </w:rPr>
      </w:pPr>
      <w:proofErr w:type="spellStart"/>
      <w:r w:rsidRPr="001F7B19">
        <w:rPr>
          <w:rFonts w:ascii="Cambria" w:hAnsi="Cambria" w:cs="Cambria"/>
          <w:i/>
          <w:iCs/>
          <w:color w:val="92D050"/>
          <w:sz w:val="28"/>
          <w:szCs w:val="21"/>
        </w:rPr>
        <w:t>Включіть</w:t>
      </w:r>
      <w:proofErr w:type="spellEnd"/>
      <w:r w:rsidRPr="001F7B19">
        <w:rPr>
          <w:rFonts w:ascii="Cambria" w:hAnsi="Cambria" w:cs="Cambria"/>
          <w:i/>
          <w:iCs/>
          <w:color w:val="92D050"/>
          <w:sz w:val="28"/>
          <w:szCs w:val="21"/>
        </w:rPr>
        <w:t xml:space="preserve"> </w:t>
      </w:r>
      <w:r w:rsidRPr="001F7B19">
        <w:rPr>
          <w:rFonts w:ascii="Cambria" w:hAnsi="Cambria" w:cs="Cambria"/>
          <w:color w:val="92D050"/>
          <w:sz w:val="28"/>
          <w:szCs w:val="21"/>
        </w:rPr>
        <w:t xml:space="preserve">до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раціону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дитини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вітаміни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,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свіжі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овочі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 та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фрукти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.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Адже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 че</w:t>
      </w:r>
      <w:r w:rsidRPr="001F7B19">
        <w:rPr>
          <w:rFonts w:ascii="Cambria" w:hAnsi="Cambria" w:cs="Cambria"/>
          <w:color w:val="92D050"/>
          <w:sz w:val="28"/>
          <w:szCs w:val="21"/>
        </w:rPr>
        <w:softHyphen/>
        <w:t xml:space="preserve">рез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нервове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напруження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 у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період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адаптації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дитина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 ослаблена і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значною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мірою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схильна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 до </w:t>
      </w:r>
      <w:proofErr w:type="spellStart"/>
      <w:r w:rsidRPr="001F7B19">
        <w:rPr>
          <w:rFonts w:ascii="Cambria" w:hAnsi="Cambria" w:cs="Cambria"/>
          <w:color w:val="92D050"/>
          <w:sz w:val="28"/>
          <w:szCs w:val="21"/>
        </w:rPr>
        <w:t>захворювань</w:t>
      </w:r>
      <w:proofErr w:type="spellEnd"/>
      <w:r w:rsidRPr="001F7B19">
        <w:rPr>
          <w:rFonts w:ascii="Cambria" w:hAnsi="Cambria" w:cs="Cambria"/>
          <w:color w:val="92D050"/>
          <w:sz w:val="28"/>
          <w:szCs w:val="21"/>
        </w:rPr>
        <w:t xml:space="preserve">. </w:t>
      </w:r>
    </w:p>
    <w:p w:rsidR="0011451F" w:rsidRPr="009879FC" w:rsidRDefault="0011451F" w:rsidP="0011451F">
      <w:pPr>
        <w:pStyle w:val="Default"/>
        <w:rPr>
          <w:rFonts w:ascii="Cambria" w:hAnsi="Cambria" w:cs="Cambria"/>
          <w:color w:val="000000" w:themeColor="text1"/>
          <w:sz w:val="28"/>
          <w:szCs w:val="21"/>
        </w:rPr>
      </w:pPr>
    </w:p>
    <w:p w:rsidR="0011451F" w:rsidRPr="001F7B19" w:rsidRDefault="0011451F" w:rsidP="0011451F">
      <w:pPr>
        <w:pStyle w:val="Default"/>
        <w:numPr>
          <w:ilvl w:val="0"/>
          <w:numId w:val="1"/>
        </w:numPr>
        <w:rPr>
          <w:rFonts w:ascii="Cambria" w:hAnsi="Cambria" w:cs="Cambria"/>
          <w:color w:val="00B050"/>
          <w:sz w:val="28"/>
          <w:szCs w:val="21"/>
        </w:rPr>
      </w:pPr>
      <w:proofErr w:type="spellStart"/>
      <w:r w:rsidRPr="001F7B19">
        <w:rPr>
          <w:rFonts w:ascii="Cambria" w:hAnsi="Cambria" w:cs="Cambria"/>
          <w:i/>
          <w:iCs/>
          <w:color w:val="00B050"/>
          <w:sz w:val="28"/>
          <w:szCs w:val="21"/>
        </w:rPr>
        <w:t>Вдягайте</w:t>
      </w:r>
      <w:proofErr w:type="spellEnd"/>
      <w:r w:rsidRPr="001F7B19">
        <w:rPr>
          <w:rFonts w:ascii="Cambria" w:hAnsi="Cambria" w:cs="Cambria"/>
          <w:i/>
          <w:iCs/>
          <w:color w:val="00B05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B050"/>
          <w:sz w:val="28"/>
          <w:szCs w:val="21"/>
        </w:rPr>
        <w:t>дитину</w:t>
      </w:r>
      <w:proofErr w:type="spellEnd"/>
      <w:r w:rsidRPr="001F7B19">
        <w:rPr>
          <w:rFonts w:ascii="Cambria" w:hAnsi="Cambria" w:cs="Cambria"/>
          <w:color w:val="00B050"/>
          <w:sz w:val="28"/>
          <w:szCs w:val="21"/>
        </w:rPr>
        <w:t xml:space="preserve"> на </w:t>
      </w:r>
      <w:proofErr w:type="spellStart"/>
      <w:r w:rsidRPr="001F7B19">
        <w:rPr>
          <w:rFonts w:ascii="Cambria" w:hAnsi="Cambria" w:cs="Cambria"/>
          <w:color w:val="00B050"/>
          <w:sz w:val="28"/>
          <w:szCs w:val="21"/>
        </w:rPr>
        <w:t>прогулянку</w:t>
      </w:r>
      <w:proofErr w:type="spellEnd"/>
      <w:r w:rsidRPr="001F7B19">
        <w:rPr>
          <w:rFonts w:ascii="Cambria" w:hAnsi="Cambria" w:cs="Cambria"/>
          <w:color w:val="00B05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B050"/>
          <w:sz w:val="28"/>
          <w:szCs w:val="21"/>
        </w:rPr>
        <w:t>ретельно</w:t>
      </w:r>
      <w:proofErr w:type="spellEnd"/>
      <w:r w:rsidRPr="001F7B19">
        <w:rPr>
          <w:rFonts w:ascii="Cambria" w:hAnsi="Cambria" w:cs="Cambria"/>
          <w:color w:val="00B050"/>
          <w:sz w:val="28"/>
          <w:szCs w:val="21"/>
        </w:rPr>
        <w:t xml:space="preserve">, </w:t>
      </w:r>
      <w:proofErr w:type="spellStart"/>
      <w:r w:rsidRPr="001F7B19">
        <w:rPr>
          <w:rFonts w:ascii="Cambria" w:hAnsi="Cambria" w:cs="Cambria"/>
          <w:color w:val="00B050"/>
          <w:sz w:val="28"/>
          <w:szCs w:val="21"/>
        </w:rPr>
        <w:t>аби</w:t>
      </w:r>
      <w:proofErr w:type="spellEnd"/>
      <w:r w:rsidRPr="001F7B19">
        <w:rPr>
          <w:rFonts w:ascii="Cambria" w:hAnsi="Cambria" w:cs="Cambria"/>
          <w:color w:val="00B050"/>
          <w:sz w:val="28"/>
          <w:szCs w:val="21"/>
        </w:rPr>
        <w:t xml:space="preserve"> вона не </w:t>
      </w:r>
      <w:proofErr w:type="spellStart"/>
      <w:r w:rsidRPr="001F7B19">
        <w:rPr>
          <w:rFonts w:ascii="Cambria" w:hAnsi="Cambria" w:cs="Cambria"/>
          <w:color w:val="00B050"/>
          <w:sz w:val="28"/>
          <w:szCs w:val="21"/>
        </w:rPr>
        <w:t>спітніла</w:t>
      </w:r>
      <w:proofErr w:type="spellEnd"/>
      <w:r w:rsidRPr="001F7B19">
        <w:rPr>
          <w:rFonts w:ascii="Cambria" w:hAnsi="Cambria" w:cs="Cambria"/>
          <w:color w:val="00B050"/>
          <w:sz w:val="28"/>
          <w:szCs w:val="21"/>
        </w:rPr>
        <w:t xml:space="preserve"> і не за</w:t>
      </w:r>
      <w:r w:rsidRPr="001F7B19">
        <w:rPr>
          <w:rFonts w:ascii="Cambria" w:hAnsi="Cambria" w:cs="Cambria"/>
          <w:color w:val="00B050"/>
          <w:sz w:val="28"/>
          <w:szCs w:val="21"/>
        </w:rPr>
        <w:softHyphen/>
        <w:t xml:space="preserve">мерзла. Обирайте </w:t>
      </w:r>
      <w:proofErr w:type="spellStart"/>
      <w:r w:rsidRPr="001F7B19">
        <w:rPr>
          <w:rFonts w:ascii="Cambria" w:hAnsi="Cambria" w:cs="Cambria"/>
          <w:color w:val="00B050"/>
          <w:sz w:val="28"/>
          <w:szCs w:val="21"/>
        </w:rPr>
        <w:t>одяг</w:t>
      </w:r>
      <w:proofErr w:type="spellEnd"/>
      <w:r w:rsidRPr="001F7B19">
        <w:rPr>
          <w:rFonts w:ascii="Cambria" w:hAnsi="Cambria" w:cs="Cambria"/>
          <w:color w:val="00B050"/>
          <w:sz w:val="28"/>
          <w:szCs w:val="21"/>
        </w:rPr>
        <w:t xml:space="preserve">, </w:t>
      </w:r>
      <w:proofErr w:type="spellStart"/>
      <w:r w:rsidRPr="001F7B19">
        <w:rPr>
          <w:rFonts w:ascii="Cambria" w:hAnsi="Cambria" w:cs="Cambria"/>
          <w:color w:val="00B050"/>
          <w:sz w:val="28"/>
          <w:szCs w:val="21"/>
        </w:rPr>
        <w:t>який</w:t>
      </w:r>
      <w:proofErr w:type="spellEnd"/>
      <w:r w:rsidRPr="001F7B19">
        <w:rPr>
          <w:rFonts w:ascii="Cambria" w:hAnsi="Cambria" w:cs="Cambria"/>
          <w:color w:val="00B050"/>
          <w:sz w:val="28"/>
          <w:szCs w:val="21"/>
        </w:rPr>
        <w:t xml:space="preserve"> не </w:t>
      </w:r>
      <w:proofErr w:type="spellStart"/>
      <w:r w:rsidRPr="001F7B19">
        <w:rPr>
          <w:rFonts w:ascii="Cambria" w:hAnsi="Cambria" w:cs="Cambria"/>
          <w:color w:val="00B050"/>
          <w:sz w:val="28"/>
          <w:szCs w:val="21"/>
        </w:rPr>
        <w:t>заважатиме</w:t>
      </w:r>
      <w:proofErr w:type="spellEnd"/>
      <w:r w:rsidRPr="001F7B19">
        <w:rPr>
          <w:rFonts w:ascii="Cambria" w:hAnsi="Cambria" w:cs="Cambria"/>
          <w:color w:val="00B05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B050"/>
          <w:sz w:val="28"/>
          <w:szCs w:val="21"/>
        </w:rPr>
        <w:t>її</w:t>
      </w:r>
      <w:proofErr w:type="spellEnd"/>
      <w:r w:rsidRPr="001F7B19">
        <w:rPr>
          <w:rFonts w:ascii="Cambria" w:hAnsi="Cambria" w:cs="Cambria"/>
          <w:color w:val="00B05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B050"/>
          <w:sz w:val="28"/>
          <w:szCs w:val="21"/>
        </w:rPr>
        <w:t>рухам</w:t>
      </w:r>
      <w:proofErr w:type="spellEnd"/>
      <w:r w:rsidRPr="001F7B19">
        <w:rPr>
          <w:rFonts w:ascii="Cambria" w:hAnsi="Cambria" w:cs="Cambria"/>
          <w:color w:val="00B050"/>
          <w:sz w:val="28"/>
          <w:szCs w:val="21"/>
        </w:rPr>
        <w:t xml:space="preserve">. </w:t>
      </w:r>
    </w:p>
    <w:p w:rsidR="0011451F" w:rsidRPr="009879FC" w:rsidRDefault="009879FC" w:rsidP="0011451F">
      <w:pPr>
        <w:pStyle w:val="Default"/>
        <w:rPr>
          <w:rFonts w:ascii="Cambria" w:hAnsi="Cambria" w:cs="Cambria"/>
          <w:color w:val="000000" w:themeColor="text1"/>
          <w:sz w:val="28"/>
          <w:szCs w:val="21"/>
        </w:rPr>
      </w:pPr>
      <w:r w:rsidRPr="009879FC">
        <w:rPr>
          <w:noProof/>
          <w:color w:val="000000" w:themeColor="text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34290</wp:posOffset>
            </wp:positionV>
            <wp:extent cx="3234055" cy="1819275"/>
            <wp:effectExtent l="0" t="0" r="0" b="0"/>
            <wp:wrapThrough wrapText="bothSides">
              <wp:wrapPolygon edited="0">
                <wp:start x="0" y="0"/>
                <wp:lineTo x="0" y="21487"/>
                <wp:lineTo x="21502" y="21487"/>
                <wp:lineTo x="21502" y="0"/>
                <wp:lineTo x="0" y="0"/>
              </wp:wrapPolygon>
            </wp:wrapThrough>
            <wp:docPr id="3" name="Рисунок 3" descr="ПРОЩАЙТЕ ЛЮБИМЫЕ ИГРУШКИ Отнесли мешок с игрушками в детский сад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ЩАЙТЕ ЛЮБИМЫЕ ИГРУШКИ Отнесли мешок с игрушками в детский сад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51F" w:rsidRPr="001F7B19" w:rsidRDefault="0011451F" w:rsidP="0011451F">
      <w:pPr>
        <w:pStyle w:val="Default"/>
        <w:numPr>
          <w:ilvl w:val="0"/>
          <w:numId w:val="1"/>
        </w:numPr>
        <w:rPr>
          <w:rFonts w:ascii="Cambria" w:hAnsi="Cambria" w:cs="Cambria"/>
          <w:color w:val="00B0F0"/>
          <w:sz w:val="28"/>
          <w:szCs w:val="21"/>
        </w:rPr>
      </w:pPr>
      <w:r w:rsidRPr="001F7B19">
        <w:rPr>
          <w:rFonts w:ascii="Cambria" w:hAnsi="Cambria" w:cs="Cambria"/>
          <w:i/>
          <w:iCs/>
          <w:color w:val="00B0F0"/>
          <w:sz w:val="28"/>
          <w:szCs w:val="21"/>
        </w:rPr>
        <w:t xml:space="preserve">Дозволяйте </w:t>
      </w:r>
      <w:proofErr w:type="spellStart"/>
      <w:r w:rsidRPr="001F7B19">
        <w:rPr>
          <w:rFonts w:ascii="Cambria" w:hAnsi="Cambria" w:cs="Cambria"/>
          <w:color w:val="00B0F0"/>
          <w:sz w:val="28"/>
          <w:szCs w:val="21"/>
        </w:rPr>
        <w:t>дитині</w:t>
      </w:r>
      <w:proofErr w:type="spellEnd"/>
      <w:r w:rsidRPr="001F7B19">
        <w:rPr>
          <w:rFonts w:ascii="Cambria" w:hAnsi="Cambria" w:cs="Cambria"/>
          <w:color w:val="00B0F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B0F0"/>
          <w:sz w:val="28"/>
          <w:szCs w:val="21"/>
        </w:rPr>
        <w:t>брати</w:t>
      </w:r>
      <w:proofErr w:type="spellEnd"/>
      <w:r w:rsidRPr="001F7B19">
        <w:rPr>
          <w:rFonts w:ascii="Cambria" w:hAnsi="Cambria" w:cs="Cambria"/>
          <w:color w:val="00B0F0"/>
          <w:sz w:val="28"/>
          <w:szCs w:val="21"/>
        </w:rPr>
        <w:t xml:space="preserve"> з собою до </w:t>
      </w:r>
      <w:proofErr w:type="spellStart"/>
      <w:r w:rsidRPr="001F7B19">
        <w:rPr>
          <w:rFonts w:ascii="Cambria" w:hAnsi="Cambria" w:cs="Cambria"/>
          <w:color w:val="00B0F0"/>
          <w:sz w:val="28"/>
          <w:szCs w:val="21"/>
        </w:rPr>
        <w:t>дитячого</w:t>
      </w:r>
      <w:proofErr w:type="spellEnd"/>
      <w:r w:rsidRPr="001F7B19">
        <w:rPr>
          <w:rFonts w:ascii="Cambria" w:hAnsi="Cambria" w:cs="Cambria"/>
          <w:color w:val="00B0F0"/>
          <w:sz w:val="28"/>
          <w:szCs w:val="21"/>
        </w:rPr>
        <w:t xml:space="preserve"> садка </w:t>
      </w:r>
      <w:proofErr w:type="spellStart"/>
      <w:r w:rsidRPr="001F7B19">
        <w:rPr>
          <w:rFonts w:ascii="Cambria" w:hAnsi="Cambria" w:cs="Cambria"/>
          <w:color w:val="00B0F0"/>
          <w:sz w:val="28"/>
          <w:szCs w:val="21"/>
        </w:rPr>
        <w:t>улюблену</w:t>
      </w:r>
      <w:proofErr w:type="spellEnd"/>
      <w:r w:rsidRPr="001F7B19">
        <w:rPr>
          <w:rFonts w:ascii="Cambria" w:hAnsi="Cambria" w:cs="Cambria"/>
          <w:color w:val="00B0F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B0F0"/>
          <w:sz w:val="28"/>
          <w:szCs w:val="21"/>
        </w:rPr>
        <w:t>іграшку</w:t>
      </w:r>
      <w:proofErr w:type="spellEnd"/>
      <w:r w:rsidRPr="001F7B19">
        <w:rPr>
          <w:rFonts w:ascii="Cambria" w:hAnsi="Cambria" w:cs="Cambria"/>
          <w:color w:val="00B0F0"/>
          <w:sz w:val="28"/>
          <w:szCs w:val="21"/>
        </w:rPr>
        <w:t xml:space="preserve">, з нею </w:t>
      </w:r>
      <w:proofErr w:type="spellStart"/>
      <w:r w:rsidRPr="001F7B19">
        <w:rPr>
          <w:rFonts w:ascii="Cambria" w:hAnsi="Cambria" w:cs="Cambria"/>
          <w:color w:val="00B0F0"/>
          <w:sz w:val="28"/>
          <w:szCs w:val="21"/>
        </w:rPr>
        <w:t>малюку</w:t>
      </w:r>
      <w:proofErr w:type="spellEnd"/>
      <w:r w:rsidRPr="001F7B19">
        <w:rPr>
          <w:rFonts w:ascii="Cambria" w:hAnsi="Cambria" w:cs="Cambria"/>
          <w:color w:val="00B0F0"/>
          <w:sz w:val="28"/>
          <w:szCs w:val="21"/>
        </w:rPr>
        <w:t xml:space="preserve"> буде </w:t>
      </w:r>
      <w:proofErr w:type="spellStart"/>
      <w:r w:rsidRPr="001F7B19">
        <w:rPr>
          <w:rFonts w:ascii="Cambria" w:hAnsi="Cambria" w:cs="Cambria"/>
          <w:color w:val="00B0F0"/>
          <w:sz w:val="28"/>
          <w:szCs w:val="21"/>
        </w:rPr>
        <w:t>спокійніше</w:t>
      </w:r>
      <w:proofErr w:type="spellEnd"/>
      <w:r w:rsidRPr="001F7B19">
        <w:rPr>
          <w:rFonts w:ascii="Cambria" w:hAnsi="Cambria" w:cs="Cambria"/>
          <w:color w:val="00B0F0"/>
          <w:sz w:val="28"/>
          <w:szCs w:val="21"/>
        </w:rPr>
        <w:t xml:space="preserve">. </w:t>
      </w:r>
    </w:p>
    <w:p w:rsidR="0011451F" w:rsidRPr="001F7B19" w:rsidRDefault="0011451F" w:rsidP="0011451F">
      <w:pPr>
        <w:pStyle w:val="Default"/>
        <w:rPr>
          <w:rFonts w:ascii="Cambria" w:hAnsi="Cambria" w:cs="Cambria"/>
          <w:color w:val="00B0F0"/>
          <w:sz w:val="28"/>
          <w:szCs w:val="21"/>
        </w:rPr>
      </w:pPr>
    </w:p>
    <w:p w:rsidR="0011451F" w:rsidRPr="001F7B19" w:rsidRDefault="0011451F" w:rsidP="0011451F">
      <w:pPr>
        <w:pStyle w:val="Default"/>
        <w:numPr>
          <w:ilvl w:val="0"/>
          <w:numId w:val="1"/>
        </w:numPr>
        <w:rPr>
          <w:rFonts w:ascii="Cambria" w:hAnsi="Cambria" w:cs="Cambria"/>
          <w:color w:val="0070C0"/>
          <w:sz w:val="28"/>
          <w:szCs w:val="21"/>
        </w:rPr>
      </w:pPr>
      <w:proofErr w:type="spellStart"/>
      <w:r w:rsidRPr="001F7B19">
        <w:rPr>
          <w:rFonts w:ascii="Cambria" w:hAnsi="Cambria" w:cs="Cambria"/>
          <w:i/>
          <w:iCs/>
          <w:color w:val="0070C0"/>
          <w:sz w:val="28"/>
          <w:szCs w:val="21"/>
        </w:rPr>
        <w:t>Цікавтеся</w:t>
      </w:r>
      <w:proofErr w:type="spellEnd"/>
      <w:r w:rsidRPr="001F7B19">
        <w:rPr>
          <w:rFonts w:ascii="Cambria" w:hAnsi="Cambria" w:cs="Cambria"/>
          <w:i/>
          <w:iCs/>
          <w:color w:val="0070C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70C0"/>
          <w:sz w:val="28"/>
          <w:szCs w:val="21"/>
        </w:rPr>
        <w:t>поведінкою</w:t>
      </w:r>
      <w:proofErr w:type="spellEnd"/>
      <w:r w:rsidRPr="001F7B19">
        <w:rPr>
          <w:rFonts w:ascii="Cambria" w:hAnsi="Cambria" w:cs="Cambria"/>
          <w:color w:val="0070C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70C0"/>
          <w:sz w:val="28"/>
          <w:szCs w:val="21"/>
        </w:rPr>
        <w:t>дитини</w:t>
      </w:r>
      <w:proofErr w:type="spellEnd"/>
      <w:r w:rsidRPr="001F7B19">
        <w:rPr>
          <w:rFonts w:ascii="Cambria" w:hAnsi="Cambria" w:cs="Cambria"/>
          <w:color w:val="0070C0"/>
          <w:sz w:val="28"/>
          <w:szCs w:val="21"/>
        </w:rPr>
        <w:t xml:space="preserve"> у </w:t>
      </w:r>
      <w:proofErr w:type="spellStart"/>
      <w:r w:rsidRPr="001F7B19">
        <w:rPr>
          <w:rFonts w:ascii="Cambria" w:hAnsi="Cambria" w:cs="Cambria"/>
          <w:color w:val="0070C0"/>
          <w:sz w:val="28"/>
          <w:szCs w:val="21"/>
        </w:rPr>
        <w:t>групі</w:t>
      </w:r>
      <w:proofErr w:type="spellEnd"/>
      <w:r w:rsidRPr="001F7B19">
        <w:rPr>
          <w:rFonts w:ascii="Cambria" w:hAnsi="Cambria" w:cs="Cambria"/>
          <w:color w:val="0070C0"/>
          <w:sz w:val="28"/>
          <w:szCs w:val="21"/>
        </w:rPr>
        <w:t xml:space="preserve">. </w:t>
      </w:r>
      <w:proofErr w:type="spellStart"/>
      <w:r w:rsidRPr="001F7B19">
        <w:rPr>
          <w:rFonts w:ascii="Cambria" w:hAnsi="Cambria" w:cs="Cambria"/>
          <w:color w:val="0070C0"/>
          <w:sz w:val="28"/>
          <w:szCs w:val="21"/>
        </w:rPr>
        <w:t>Радьтеся</w:t>
      </w:r>
      <w:proofErr w:type="spellEnd"/>
      <w:r w:rsidRPr="001F7B19">
        <w:rPr>
          <w:rFonts w:ascii="Cambria" w:hAnsi="Cambria" w:cs="Cambria"/>
          <w:color w:val="0070C0"/>
          <w:sz w:val="28"/>
          <w:szCs w:val="21"/>
        </w:rPr>
        <w:t xml:space="preserve"> з </w:t>
      </w:r>
      <w:proofErr w:type="spellStart"/>
      <w:r w:rsidRPr="001F7B19">
        <w:rPr>
          <w:rFonts w:ascii="Cambria" w:hAnsi="Cambria" w:cs="Cambria"/>
          <w:color w:val="0070C0"/>
          <w:sz w:val="28"/>
          <w:szCs w:val="21"/>
        </w:rPr>
        <w:t>вихователями</w:t>
      </w:r>
      <w:proofErr w:type="spellEnd"/>
      <w:r w:rsidRPr="001F7B19">
        <w:rPr>
          <w:rFonts w:ascii="Cambria" w:hAnsi="Cambria" w:cs="Cambria"/>
          <w:color w:val="0070C0"/>
          <w:sz w:val="28"/>
          <w:szCs w:val="21"/>
        </w:rPr>
        <w:t xml:space="preserve">, </w:t>
      </w:r>
      <w:proofErr w:type="spellStart"/>
      <w:r w:rsidRPr="001F7B19">
        <w:rPr>
          <w:rFonts w:ascii="Cambria" w:hAnsi="Cambria" w:cs="Cambria"/>
          <w:color w:val="0070C0"/>
          <w:sz w:val="28"/>
          <w:szCs w:val="21"/>
        </w:rPr>
        <w:t>практичним</w:t>
      </w:r>
      <w:proofErr w:type="spellEnd"/>
      <w:r w:rsidRPr="001F7B19">
        <w:rPr>
          <w:rFonts w:ascii="Cambria" w:hAnsi="Cambria" w:cs="Cambria"/>
          <w:color w:val="0070C0"/>
          <w:sz w:val="28"/>
          <w:szCs w:val="21"/>
        </w:rPr>
        <w:t xml:space="preserve"> психологом, </w:t>
      </w:r>
      <w:proofErr w:type="spellStart"/>
      <w:r w:rsidRPr="001F7B19">
        <w:rPr>
          <w:rFonts w:ascii="Cambria" w:hAnsi="Cambria" w:cs="Cambria"/>
          <w:color w:val="0070C0"/>
          <w:sz w:val="28"/>
          <w:szCs w:val="21"/>
        </w:rPr>
        <w:t>медичною</w:t>
      </w:r>
      <w:proofErr w:type="spellEnd"/>
      <w:r w:rsidRPr="001F7B19">
        <w:rPr>
          <w:rFonts w:ascii="Cambria" w:hAnsi="Cambria" w:cs="Cambria"/>
          <w:color w:val="0070C0"/>
          <w:sz w:val="28"/>
          <w:szCs w:val="21"/>
        </w:rPr>
        <w:t xml:space="preserve"> сестрою, </w:t>
      </w:r>
      <w:proofErr w:type="spellStart"/>
      <w:r w:rsidRPr="001F7B19">
        <w:rPr>
          <w:rFonts w:ascii="Cambria" w:hAnsi="Cambria" w:cs="Cambria"/>
          <w:color w:val="0070C0"/>
          <w:sz w:val="28"/>
          <w:szCs w:val="21"/>
        </w:rPr>
        <w:t>аби</w:t>
      </w:r>
      <w:proofErr w:type="spellEnd"/>
      <w:r w:rsidRPr="001F7B19">
        <w:rPr>
          <w:rFonts w:ascii="Cambria" w:hAnsi="Cambria" w:cs="Cambria"/>
          <w:color w:val="0070C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70C0"/>
          <w:sz w:val="28"/>
          <w:szCs w:val="21"/>
        </w:rPr>
        <w:t>оминути</w:t>
      </w:r>
      <w:proofErr w:type="spellEnd"/>
      <w:r w:rsidRPr="001F7B19">
        <w:rPr>
          <w:rFonts w:ascii="Cambria" w:hAnsi="Cambria" w:cs="Cambria"/>
          <w:color w:val="0070C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70C0"/>
          <w:sz w:val="28"/>
          <w:szCs w:val="21"/>
        </w:rPr>
        <w:t>ті</w:t>
      </w:r>
      <w:proofErr w:type="spellEnd"/>
      <w:r w:rsidRPr="001F7B19">
        <w:rPr>
          <w:rFonts w:ascii="Cambria" w:hAnsi="Cambria" w:cs="Cambria"/>
          <w:color w:val="0070C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70C0"/>
          <w:sz w:val="28"/>
          <w:szCs w:val="21"/>
        </w:rPr>
        <w:t>чи</w:t>
      </w:r>
      <w:proofErr w:type="spellEnd"/>
      <w:r w:rsidRPr="001F7B19">
        <w:rPr>
          <w:rFonts w:ascii="Cambria" w:hAnsi="Cambria" w:cs="Cambria"/>
          <w:color w:val="0070C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70C0"/>
          <w:sz w:val="28"/>
          <w:szCs w:val="21"/>
        </w:rPr>
        <w:t>ті</w:t>
      </w:r>
      <w:proofErr w:type="spellEnd"/>
      <w:r w:rsidRPr="001F7B19">
        <w:rPr>
          <w:rFonts w:ascii="Cambria" w:hAnsi="Cambria" w:cs="Cambria"/>
          <w:color w:val="0070C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70C0"/>
          <w:sz w:val="28"/>
          <w:szCs w:val="21"/>
        </w:rPr>
        <w:t>проблеми</w:t>
      </w:r>
      <w:proofErr w:type="spellEnd"/>
      <w:r w:rsidRPr="001F7B19">
        <w:rPr>
          <w:rFonts w:ascii="Cambria" w:hAnsi="Cambria" w:cs="Cambria"/>
          <w:color w:val="0070C0"/>
          <w:sz w:val="28"/>
          <w:szCs w:val="21"/>
        </w:rPr>
        <w:t xml:space="preserve">. </w:t>
      </w:r>
    </w:p>
    <w:p w:rsidR="0011451F" w:rsidRPr="009879FC" w:rsidRDefault="0011451F" w:rsidP="0011451F">
      <w:pPr>
        <w:pStyle w:val="Default"/>
        <w:rPr>
          <w:rFonts w:ascii="Cambria" w:hAnsi="Cambria" w:cs="Cambria"/>
          <w:color w:val="000000" w:themeColor="text1"/>
          <w:sz w:val="28"/>
          <w:szCs w:val="21"/>
        </w:rPr>
      </w:pPr>
    </w:p>
    <w:p w:rsidR="0011451F" w:rsidRPr="001F7B19" w:rsidRDefault="0011451F" w:rsidP="0011451F">
      <w:pPr>
        <w:pStyle w:val="Default"/>
        <w:numPr>
          <w:ilvl w:val="0"/>
          <w:numId w:val="1"/>
        </w:numPr>
        <w:rPr>
          <w:rFonts w:ascii="Cambria" w:hAnsi="Cambria" w:cs="Cambria"/>
          <w:color w:val="002060"/>
          <w:sz w:val="28"/>
          <w:szCs w:val="21"/>
        </w:rPr>
      </w:pPr>
      <w:r w:rsidRPr="001F7B19">
        <w:rPr>
          <w:rFonts w:ascii="Cambria" w:hAnsi="Cambria" w:cs="Cambria"/>
          <w:i/>
          <w:iCs/>
          <w:color w:val="002060"/>
          <w:sz w:val="28"/>
          <w:szCs w:val="21"/>
        </w:rPr>
        <w:t xml:space="preserve">Не </w:t>
      </w:r>
      <w:proofErr w:type="spellStart"/>
      <w:r w:rsidRPr="001F7B19">
        <w:rPr>
          <w:rFonts w:ascii="Cambria" w:hAnsi="Cambria" w:cs="Cambria"/>
          <w:i/>
          <w:iCs/>
          <w:color w:val="002060"/>
          <w:sz w:val="28"/>
          <w:szCs w:val="21"/>
        </w:rPr>
        <w:t>обговорюйте</w:t>
      </w:r>
      <w:proofErr w:type="spellEnd"/>
      <w:r w:rsidRPr="001F7B19">
        <w:rPr>
          <w:rFonts w:ascii="Cambria" w:hAnsi="Cambria" w:cs="Cambria"/>
          <w:i/>
          <w:iCs/>
          <w:color w:val="002060"/>
          <w:sz w:val="28"/>
          <w:szCs w:val="21"/>
        </w:rPr>
        <w:t xml:space="preserve"> </w:t>
      </w:r>
      <w:r w:rsidRPr="001F7B19">
        <w:rPr>
          <w:rFonts w:ascii="Cambria" w:hAnsi="Cambria" w:cs="Cambria"/>
          <w:color w:val="002060"/>
          <w:sz w:val="28"/>
          <w:szCs w:val="21"/>
        </w:rPr>
        <w:t xml:space="preserve">у </w:t>
      </w:r>
      <w:proofErr w:type="spellStart"/>
      <w:r w:rsidRPr="001F7B19">
        <w:rPr>
          <w:rFonts w:ascii="Cambria" w:hAnsi="Cambria" w:cs="Cambria"/>
          <w:color w:val="002060"/>
          <w:sz w:val="28"/>
          <w:szCs w:val="21"/>
        </w:rPr>
        <w:t>присутності</w:t>
      </w:r>
      <w:proofErr w:type="spellEnd"/>
      <w:r w:rsidRPr="001F7B19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2060"/>
          <w:sz w:val="28"/>
          <w:szCs w:val="21"/>
        </w:rPr>
        <w:t>дитини</w:t>
      </w:r>
      <w:proofErr w:type="spellEnd"/>
      <w:r w:rsidRPr="001F7B19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2060"/>
          <w:sz w:val="28"/>
          <w:szCs w:val="21"/>
        </w:rPr>
        <w:t>проблеми</w:t>
      </w:r>
      <w:proofErr w:type="spellEnd"/>
      <w:r w:rsidRPr="001F7B19">
        <w:rPr>
          <w:rFonts w:ascii="Cambria" w:hAnsi="Cambria" w:cs="Cambria"/>
          <w:color w:val="002060"/>
          <w:sz w:val="28"/>
          <w:szCs w:val="21"/>
        </w:rPr>
        <w:t xml:space="preserve">, </w:t>
      </w:r>
      <w:proofErr w:type="spellStart"/>
      <w:r w:rsidRPr="001F7B19">
        <w:rPr>
          <w:rFonts w:ascii="Cambria" w:hAnsi="Cambria" w:cs="Cambria"/>
          <w:color w:val="002060"/>
          <w:sz w:val="28"/>
          <w:szCs w:val="21"/>
        </w:rPr>
        <w:t>які</w:t>
      </w:r>
      <w:proofErr w:type="spellEnd"/>
      <w:r w:rsidRPr="001F7B19">
        <w:rPr>
          <w:rFonts w:ascii="Cambria" w:hAnsi="Cambria" w:cs="Cambria"/>
          <w:color w:val="00206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color w:val="002060"/>
          <w:sz w:val="28"/>
          <w:szCs w:val="21"/>
        </w:rPr>
        <w:t>пов’язані</w:t>
      </w:r>
      <w:proofErr w:type="spellEnd"/>
      <w:r w:rsidRPr="001F7B19">
        <w:rPr>
          <w:rFonts w:ascii="Cambria" w:hAnsi="Cambria" w:cs="Cambria"/>
          <w:color w:val="002060"/>
          <w:sz w:val="28"/>
          <w:szCs w:val="21"/>
        </w:rPr>
        <w:t xml:space="preserve"> з </w:t>
      </w:r>
      <w:proofErr w:type="spellStart"/>
      <w:r w:rsidRPr="001F7B19">
        <w:rPr>
          <w:rFonts w:ascii="Cambria" w:hAnsi="Cambria" w:cs="Cambria"/>
          <w:color w:val="002060"/>
          <w:sz w:val="28"/>
          <w:szCs w:val="21"/>
        </w:rPr>
        <w:t>дитя</w:t>
      </w:r>
      <w:r w:rsidRPr="001F7B19">
        <w:rPr>
          <w:rFonts w:ascii="Cambria" w:hAnsi="Cambria" w:cs="Cambria"/>
          <w:color w:val="002060"/>
          <w:sz w:val="28"/>
          <w:szCs w:val="21"/>
        </w:rPr>
        <w:softHyphen/>
        <w:t>чим</w:t>
      </w:r>
      <w:proofErr w:type="spellEnd"/>
      <w:r w:rsidRPr="001F7B19">
        <w:rPr>
          <w:rFonts w:ascii="Cambria" w:hAnsi="Cambria" w:cs="Cambria"/>
          <w:color w:val="002060"/>
          <w:sz w:val="28"/>
          <w:szCs w:val="21"/>
        </w:rPr>
        <w:t xml:space="preserve"> садком та </w:t>
      </w:r>
      <w:proofErr w:type="spellStart"/>
      <w:r w:rsidRPr="001F7B19">
        <w:rPr>
          <w:rFonts w:ascii="Cambria" w:hAnsi="Cambria" w:cs="Cambria"/>
          <w:color w:val="002060"/>
          <w:sz w:val="28"/>
          <w:szCs w:val="21"/>
        </w:rPr>
        <w:t>хвилюють</w:t>
      </w:r>
      <w:proofErr w:type="spellEnd"/>
      <w:r w:rsidRPr="001F7B19">
        <w:rPr>
          <w:rFonts w:ascii="Cambria" w:hAnsi="Cambria" w:cs="Cambria"/>
          <w:color w:val="002060"/>
          <w:sz w:val="28"/>
          <w:szCs w:val="21"/>
        </w:rPr>
        <w:t xml:space="preserve"> вас. </w:t>
      </w:r>
    </w:p>
    <w:p w:rsidR="0011451F" w:rsidRPr="009879FC" w:rsidRDefault="0011451F" w:rsidP="0011451F">
      <w:pPr>
        <w:pStyle w:val="Default"/>
        <w:rPr>
          <w:rFonts w:ascii="Cambria" w:hAnsi="Cambria" w:cs="Cambria"/>
          <w:color w:val="000000" w:themeColor="text1"/>
          <w:sz w:val="28"/>
          <w:szCs w:val="21"/>
        </w:rPr>
      </w:pPr>
    </w:p>
    <w:p w:rsidR="002876AF" w:rsidRPr="001F7B19" w:rsidRDefault="0011451F" w:rsidP="0011451F">
      <w:pPr>
        <w:rPr>
          <w:rFonts w:ascii="Cambria" w:hAnsi="Cambria" w:cs="Cambria"/>
          <w:b/>
          <w:bCs/>
          <w:color w:val="7030A0"/>
          <w:sz w:val="28"/>
          <w:szCs w:val="21"/>
        </w:rPr>
      </w:pPr>
      <w:bookmarkStart w:id="0" w:name="_GoBack"/>
      <w:proofErr w:type="spellStart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Пам’ятайте</w:t>
      </w:r>
      <w:proofErr w:type="spellEnd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 xml:space="preserve">, </w:t>
      </w:r>
      <w:proofErr w:type="spellStart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період</w:t>
      </w:r>
      <w:proofErr w:type="spellEnd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адаптації</w:t>
      </w:r>
      <w:proofErr w:type="spellEnd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 xml:space="preserve"> — </w:t>
      </w:r>
      <w:proofErr w:type="spellStart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стрес</w:t>
      </w:r>
      <w:proofErr w:type="spellEnd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 xml:space="preserve"> для </w:t>
      </w:r>
      <w:proofErr w:type="spellStart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дитини</w:t>
      </w:r>
      <w:proofErr w:type="spellEnd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 xml:space="preserve">, тому </w:t>
      </w:r>
      <w:proofErr w:type="spellStart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приймайте</w:t>
      </w:r>
      <w:proofErr w:type="spellEnd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її</w:t>
      </w:r>
      <w:proofErr w:type="spellEnd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 xml:space="preserve"> та</w:t>
      </w:r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softHyphen/>
        <w:t xml:space="preserve">кою, </w:t>
      </w:r>
      <w:proofErr w:type="spellStart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якою</w:t>
      </w:r>
      <w:proofErr w:type="spellEnd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 xml:space="preserve"> вона є, проявляйте </w:t>
      </w:r>
      <w:proofErr w:type="spellStart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якомога</w:t>
      </w:r>
      <w:proofErr w:type="spellEnd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більше</w:t>
      </w:r>
      <w:proofErr w:type="spellEnd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 xml:space="preserve"> </w:t>
      </w:r>
      <w:proofErr w:type="spellStart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любові</w:t>
      </w:r>
      <w:proofErr w:type="spellEnd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 xml:space="preserve">, </w:t>
      </w:r>
      <w:proofErr w:type="spellStart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терпіння</w:t>
      </w:r>
      <w:proofErr w:type="spellEnd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 xml:space="preserve">, ласки та </w:t>
      </w:r>
      <w:proofErr w:type="spellStart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уваги</w:t>
      </w:r>
      <w:proofErr w:type="spellEnd"/>
      <w:r w:rsidRPr="001F7B19">
        <w:rPr>
          <w:rFonts w:ascii="Cambria" w:hAnsi="Cambria" w:cs="Cambria"/>
          <w:b/>
          <w:bCs/>
          <w:color w:val="7030A0"/>
          <w:sz w:val="28"/>
          <w:szCs w:val="21"/>
        </w:rPr>
        <w:t>!</w:t>
      </w:r>
    </w:p>
    <w:bookmarkEnd w:id="0"/>
    <w:p w:rsidR="0011451F" w:rsidRPr="009879FC" w:rsidRDefault="0011451F" w:rsidP="0011451F">
      <w:pPr>
        <w:jc w:val="center"/>
        <w:rPr>
          <w:color w:val="000000" w:themeColor="text1"/>
          <w:sz w:val="32"/>
        </w:rPr>
      </w:pPr>
      <w:r w:rsidRPr="009879FC">
        <w:rPr>
          <w:noProof/>
          <w:color w:val="000000" w:themeColor="text1"/>
        </w:rPr>
        <w:drawing>
          <wp:inline distT="0" distB="0" distL="0" distR="0">
            <wp:extent cx="1781175" cy="1212796"/>
            <wp:effectExtent l="0" t="0" r="0" b="0"/>
            <wp:docPr id="1" name="Рисунок 1" descr="ÐÐ°ÑÑÐ¸Ð½ÐºÐ¸ Ð¿Ð¾ Ð·Ð°Ð¿ÑÐ¾ÑÑ ÑÐµÐ¼ÑÑ ÑÐ¸ÑÑÐ½Ð¾Ðº Ð°Ñ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µÐ¼ÑÑ ÑÐ¸ÑÑÐ½Ð¾Ðº Ð°ÑÑ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68" cy="122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451F" w:rsidRPr="009879FC" w:rsidSect="0011451F">
      <w:pgSz w:w="11906" w:h="16838"/>
      <w:pgMar w:top="720" w:right="720" w:bottom="426" w:left="720" w:header="708" w:footer="708" w:gutter="0"/>
      <w:pgBorders w:offsetFrom="page">
        <w:top w:val="thinThickLargeGap" w:sz="36" w:space="24" w:color="00B0F0"/>
        <w:left w:val="thinThickLargeGap" w:sz="36" w:space="24" w:color="00B0F0"/>
        <w:bottom w:val="thickThinLargeGap" w:sz="36" w:space="24" w:color="00B0F0"/>
        <w:right w:val="thickThinLargeGap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antGardeGothicC">
    <w:altName w:val="AvantGardeGothic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091949"/>
    <w:multiLevelType w:val="hybridMultilevel"/>
    <w:tmpl w:val="887F04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451F"/>
    <w:rsid w:val="0011451F"/>
    <w:rsid w:val="001F7B19"/>
    <w:rsid w:val="002876AF"/>
    <w:rsid w:val="009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7377C-AC8A-4C6D-B1C2-D5DEA2AA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51F"/>
    <w:pPr>
      <w:autoSpaceDE w:val="0"/>
      <w:autoSpaceDN w:val="0"/>
      <w:adjustRightInd w:val="0"/>
      <w:spacing w:after="0" w:line="240" w:lineRule="auto"/>
    </w:pPr>
    <w:rPr>
      <w:rFonts w:ascii="AvantGardeGothicC" w:hAnsi="AvantGardeGothicC" w:cs="AvantGardeGothic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145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Viktory</cp:lastModifiedBy>
  <cp:revision>7</cp:revision>
  <dcterms:created xsi:type="dcterms:W3CDTF">2018-09-05T15:33:00Z</dcterms:created>
  <dcterms:modified xsi:type="dcterms:W3CDTF">2020-06-03T11:37:00Z</dcterms:modified>
</cp:coreProperties>
</file>